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8A29B" w14:textId="77777777" w:rsidR="008D63B2" w:rsidRDefault="00FC771F">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3GPP TSG-RAN WG4 Meeting # 98-e</w:t>
      </w:r>
      <w:r>
        <w:rPr>
          <w:b/>
          <w:i/>
          <w:noProof/>
          <w:sz w:val="28"/>
        </w:rPr>
        <w:tab/>
      </w:r>
      <w:r>
        <w:rPr>
          <w:rFonts w:cs="Arial"/>
          <w:b/>
          <w:sz w:val="24"/>
          <w:szCs w:val="24"/>
        </w:rPr>
        <w:t>R4-</w:t>
      </w:r>
      <w:proofErr w:type="gramStart"/>
      <w:r>
        <w:rPr>
          <w:rFonts w:cs="Arial"/>
          <w:b/>
          <w:sz w:val="24"/>
          <w:szCs w:val="24"/>
        </w:rPr>
        <w:t>2100707</w:t>
      </w:r>
      <w:proofErr w:type="gramEnd"/>
    </w:p>
    <w:p w14:paraId="09D31C3B" w14:textId="77777777" w:rsidR="008D63B2" w:rsidRDefault="00FC771F">
      <w:pPr>
        <w:pStyle w:val="CRCoverPage"/>
        <w:spacing w:after="0"/>
        <w:outlineLvl w:val="0"/>
        <w:rPr>
          <w:b/>
          <w:noProof/>
          <w:sz w:val="24"/>
        </w:rPr>
      </w:pPr>
      <w:r>
        <w:rPr>
          <w:b/>
          <w:bCs/>
          <w:noProof/>
          <w:sz w:val="22"/>
          <w:lang w:eastAsia="zh-CN"/>
        </w:rPr>
        <w:t xml:space="preserve">Electronic Meeting, </w:t>
      </w:r>
      <w:r>
        <w:rPr>
          <w:b/>
          <w:sz w:val="24"/>
          <w:szCs w:val="24"/>
          <w:lang w:eastAsia="zh-CN"/>
        </w:rPr>
        <w:t xml:space="preserve">25 Jan. - 5 </w:t>
      </w:r>
      <w:proofErr w:type="gramStart"/>
      <w:r>
        <w:rPr>
          <w:b/>
          <w:sz w:val="24"/>
          <w:szCs w:val="24"/>
          <w:lang w:eastAsia="zh-CN"/>
        </w:rPr>
        <w:t>Feb.,</w:t>
      </w:r>
      <w:proofErr w:type="gramEnd"/>
      <w:r>
        <w:rPr>
          <w:b/>
          <w:sz w:val="24"/>
          <w:szCs w:val="24"/>
          <w:lang w:eastAsia="zh-CN"/>
        </w:rPr>
        <w:t xml:space="preserve"> 2021</w:t>
      </w:r>
    </w:p>
    <w:p w14:paraId="02EECA18" w14:textId="77777777" w:rsidR="008D63B2" w:rsidRPr="006A5149" w:rsidRDefault="008D63B2">
      <w:pPr>
        <w:tabs>
          <w:tab w:val="left" w:pos="1985"/>
        </w:tabs>
        <w:spacing w:after="0"/>
        <w:jc w:val="both"/>
        <w:rPr>
          <w:rFonts w:ascii="Arial" w:hAnsi="Arial" w:cs="Arial"/>
          <w:b/>
          <w:sz w:val="22"/>
          <w:lang w:val="en-GB"/>
        </w:rPr>
      </w:pPr>
    </w:p>
    <w:p w14:paraId="1DCBB936" w14:textId="77777777" w:rsidR="008D63B2" w:rsidRDefault="00FC771F">
      <w:pPr>
        <w:tabs>
          <w:tab w:val="left" w:pos="1985"/>
        </w:tabs>
        <w:spacing w:after="0"/>
        <w:jc w:val="both"/>
        <w:rPr>
          <w:rFonts w:ascii="Arial" w:hAnsi="Arial" w:cs="Arial"/>
          <w:b/>
          <w:sz w:val="22"/>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b/>
          <w:sz w:val="22"/>
        </w:rPr>
        <w:tab/>
        <w:t>9.1.2</w:t>
      </w:r>
    </w:p>
    <w:p w14:paraId="2B8D12D4" w14:textId="77777777" w:rsidR="008D63B2" w:rsidRDefault="00FC771F">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5E182110" w14:textId="77777777" w:rsidR="008D63B2" w:rsidRDefault="00FC771F">
      <w:pPr>
        <w:pStyle w:val="TAC"/>
        <w:ind w:left="1985" w:hanging="1985"/>
        <w:jc w:val="both"/>
        <w:rPr>
          <w:rFonts w:cs="Arial"/>
          <w:b/>
          <w:sz w:val="22"/>
        </w:rPr>
      </w:pPr>
      <w:r>
        <w:rPr>
          <w:rFonts w:cs="Arial"/>
          <w:b/>
          <w:sz w:val="22"/>
        </w:rPr>
        <w:t xml:space="preserve">Title: </w:t>
      </w:r>
      <w:r>
        <w:rPr>
          <w:rFonts w:cs="Arial"/>
          <w:b/>
          <w:sz w:val="22"/>
        </w:rPr>
        <w:tab/>
        <w:t>Discussion on DL CA_n77(3A) support</w:t>
      </w:r>
    </w:p>
    <w:p w14:paraId="5EB938AE" w14:textId="77777777" w:rsidR="008D63B2" w:rsidRDefault="00FC771F">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Pr>
          <w:rFonts w:ascii="Arial" w:eastAsia="SimSun" w:hAnsi="Arial" w:cs="Arial"/>
          <w:b/>
          <w:sz w:val="22"/>
          <w:lang w:eastAsia="zh-CN"/>
        </w:rPr>
        <w:t>Approval</w:t>
      </w:r>
    </w:p>
    <w:bookmarkEnd w:id="0"/>
    <w:bookmarkEnd w:id="1"/>
    <w:p w14:paraId="02C04B33" w14:textId="77777777" w:rsidR="008D63B2" w:rsidRDefault="00FC771F">
      <w:pPr>
        <w:pStyle w:val="1"/>
        <w:jc w:val="both"/>
        <w:rPr>
          <w:rFonts w:eastAsia="SimSun"/>
          <w:lang w:eastAsia="zh-CN"/>
        </w:rPr>
      </w:pPr>
      <w:r>
        <w:rPr>
          <w:rFonts w:eastAsia="SimSun" w:hint="eastAsia"/>
          <w:lang w:eastAsia="zh-CN"/>
        </w:rPr>
        <w:t>Introduction</w:t>
      </w:r>
    </w:p>
    <w:p w14:paraId="26118ACB" w14:textId="77777777" w:rsidR="008D63B2" w:rsidRDefault="00FC771F">
      <w:pPr>
        <w:overflowPunct/>
        <w:autoSpaceDE/>
        <w:autoSpaceDN/>
        <w:adjustRightInd/>
        <w:spacing w:after="0"/>
        <w:jc w:val="both"/>
        <w:textAlignment w:val="auto"/>
        <w:rPr>
          <w:rFonts w:eastAsia="SimSun"/>
          <w:lang w:eastAsia="zh-CN"/>
        </w:rPr>
      </w:pPr>
      <w:r>
        <w:rPr>
          <w:rFonts w:eastAsia="SimSun"/>
          <w:lang w:eastAsia="zh-CN"/>
        </w:rPr>
        <w:t xml:space="preserve">In the RAN4#97-e </w:t>
      </w:r>
      <w:r>
        <w:rPr>
          <w:rFonts w:eastAsia="SimSun"/>
          <w:lang w:eastAsia="zh-CN"/>
        </w:rPr>
        <w:t>meeting, 4Rx requirements for intra-band non-contiguous NR CA using Band n77 was discussed [1]. In this contribution, we show our views for the issues of release independence and 4x4 MIMO support.</w:t>
      </w:r>
    </w:p>
    <w:p w14:paraId="0A06481F" w14:textId="77777777" w:rsidR="008D63B2" w:rsidRDefault="00FC771F">
      <w:pPr>
        <w:pStyle w:val="1"/>
        <w:jc w:val="both"/>
        <w:rPr>
          <w:rFonts w:eastAsia="SimSun"/>
          <w:lang w:eastAsia="zh-CN"/>
        </w:rPr>
      </w:pPr>
      <w:r>
        <w:rPr>
          <w:rFonts w:eastAsia="SimSun" w:hint="eastAsia"/>
          <w:lang w:eastAsia="zh-CN"/>
        </w:rPr>
        <w:t>Discussion</w:t>
      </w:r>
    </w:p>
    <w:p w14:paraId="2E09847C" w14:textId="77777777" w:rsidR="008D63B2" w:rsidRDefault="00FC771F">
      <w:pPr>
        <w:pStyle w:val="2"/>
        <w:spacing w:after="240"/>
        <w:rPr>
          <w:sz w:val="36"/>
          <w:lang w:val="en-US"/>
        </w:rPr>
      </w:pPr>
      <w:r>
        <w:rPr>
          <w:sz w:val="36"/>
          <w:lang w:val="en-US"/>
        </w:rPr>
        <w:t>Release Independence</w:t>
      </w:r>
    </w:p>
    <w:p w14:paraId="3E2C5DDE" w14:textId="77777777" w:rsidR="008D63B2" w:rsidRDefault="00FC771F">
      <w:pPr>
        <w:spacing w:after="0"/>
        <w:jc w:val="both"/>
        <w:rPr>
          <w:rFonts w:eastAsiaTheme="minorEastAsia"/>
          <w:lang w:eastAsia="ja-JP"/>
        </w:rPr>
      </w:pPr>
      <w:r>
        <w:rPr>
          <w:rFonts w:eastAsiaTheme="minorEastAsia" w:hint="eastAsia"/>
          <w:lang w:eastAsia="ja-JP"/>
        </w:rPr>
        <w:t>I</w:t>
      </w:r>
      <w:r>
        <w:rPr>
          <w:rFonts w:eastAsiaTheme="minorEastAsia"/>
          <w:lang w:eastAsia="ja-JP"/>
        </w:rPr>
        <w:t>n [1], the following WF fo</w:t>
      </w:r>
      <w:r>
        <w:rPr>
          <w:rFonts w:eastAsiaTheme="minorEastAsia"/>
          <w:lang w:eastAsia="ja-JP"/>
        </w:rPr>
        <w:t xml:space="preserve">r release independence is approved. </w:t>
      </w:r>
    </w:p>
    <w:p w14:paraId="4719D8CD" w14:textId="77777777" w:rsidR="008D63B2" w:rsidRDefault="008D63B2">
      <w:pPr>
        <w:spacing w:after="0"/>
        <w:jc w:val="both"/>
        <w:rPr>
          <w:rFonts w:eastAsiaTheme="minorEastAsia"/>
          <w:lang w:eastAsia="ja-JP"/>
        </w:rPr>
      </w:pPr>
    </w:p>
    <w:p w14:paraId="459F116E" w14:textId="77777777" w:rsidR="008D63B2" w:rsidRDefault="00FC771F">
      <w:pPr>
        <w:spacing w:after="0"/>
        <w:jc w:val="both"/>
        <w:rPr>
          <w:rFonts w:eastAsiaTheme="minorEastAsia"/>
          <w:lang w:eastAsia="ja-JP"/>
        </w:rPr>
      </w:pPr>
      <w:r>
        <w:rPr>
          <w:rFonts w:eastAsiaTheme="minorEastAsia"/>
          <w:lang w:eastAsia="ja-JP"/>
        </w:rPr>
        <w:t>---</w:t>
      </w:r>
    </w:p>
    <w:p w14:paraId="026C8474" w14:textId="77777777" w:rsidR="008D63B2" w:rsidRDefault="00FC771F">
      <w:pPr>
        <w:pStyle w:val="aff3"/>
        <w:numPr>
          <w:ilvl w:val="0"/>
          <w:numId w:val="13"/>
        </w:numPr>
        <w:spacing w:after="0"/>
        <w:contextualSpacing w:val="0"/>
        <w:jc w:val="both"/>
        <w:rPr>
          <w:rFonts w:eastAsiaTheme="minorEastAsia"/>
          <w:sz w:val="22"/>
          <w:szCs w:val="22"/>
          <w:lang w:eastAsia="ja-JP"/>
        </w:rPr>
      </w:pPr>
      <w:r>
        <w:rPr>
          <w:rFonts w:eastAsiaTheme="minorEastAsia"/>
          <w:sz w:val="22"/>
          <w:szCs w:val="22"/>
          <w:lang w:eastAsia="ja-JP"/>
        </w:rPr>
        <w:t xml:space="preserve">CA_n77(3A) is introduced with release independence from Release 17. </w:t>
      </w:r>
    </w:p>
    <w:p w14:paraId="1822014D" w14:textId="77777777" w:rsidR="008D63B2" w:rsidRDefault="00FC771F">
      <w:pPr>
        <w:pStyle w:val="aff3"/>
        <w:numPr>
          <w:ilvl w:val="1"/>
          <w:numId w:val="13"/>
        </w:numPr>
        <w:spacing w:after="0"/>
        <w:contextualSpacing w:val="0"/>
        <w:jc w:val="both"/>
        <w:rPr>
          <w:rFonts w:eastAsiaTheme="minorEastAsia"/>
          <w:sz w:val="22"/>
          <w:szCs w:val="22"/>
          <w:lang w:eastAsia="ja-JP"/>
        </w:rPr>
      </w:pPr>
      <w:r>
        <w:rPr>
          <w:rFonts w:eastAsiaTheme="minorEastAsia"/>
          <w:sz w:val="21"/>
          <w:szCs w:val="21"/>
          <w:lang w:eastAsia="ja-JP"/>
        </w:rPr>
        <w:t>Higher order inter-band CA combinations including CA_n77(3A) are also introduced with release independence from Release 17.</w:t>
      </w:r>
      <w:r>
        <w:rPr>
          <w:rFonts w:ascii="Arial" w:eastAsiaTheme="minorEastAsia" w:hAnsi="Arial" w:cs="Arial"/>
          <w:sz w:val="21"/>
          <w:szCs w:val="21"/>
          <w:lang w:eastAsia="ja-JP"/>
        </w:rPr>
        <w:t xml:space="preserve"> </w:t>
      </w:r>
    </w:p>
    <w:p w14:paraId="6B98B26D" w14:textId="77777777" w:rsidR="008D63B2" w:rsidRDefault="00FC771F">
      <w:pPr>
        <w:spacing w:after="0"/>
        <w:jc w:val="both"/>
        <w:rPr>
          <w:rFonts w:eastAsiaTheme="minorEastAsia"/>
          <w:lang w:eastAsia="ja-JP"/>
        </w:rPr>
      </w:pPr>
      <w:r>
        <w:rPr>
          <w:rFonts w:eastAsiaTheme="minorEastAsia" w:hint="eastAsia"/>
          <w:lang w:eastAsia="ja-JP"/>
        </w:rPr>
        <w:t>-</w:t>
      </w:r>
      <w:r>
        <w:rPr>
          <w:rFonts w:eastAsiaTheme="minorEastAsia"/>
          <w:lang w:eastAsia="ja-JP"/>
        </w:rPr>
        <w:t>--</w:t>
      </w:r>
    </w:p>
    <w:p w14:paraId="5C01ED11" w14:textId="77777777" w:rsidR="008D63B2" w:rsidRDefault="008D63B2">
      <w:pPr>
        <w:spacing w:after="0"/>
        <w:jc w:val="both"/>
        <w:rPr>
          <w:rFonts w:eastAsiaTheme="minorEastAsia"/>
          <w:lang w:eastAsia="ja-JP"/>
        </w:rPr>
      </w:pPr>
    </w:p>
    <w:p w14:paraId="50F08D8D" w14:textId="668A0BFB" w:rsidR="008D63B2" w:rsidRDefault="00FC771F">
      <w:pPr>
        <w:spacing w:after="0"/>
        <w:jc w:val="both"/>
        <w:rPr>
          <w:rFonts w:eastAsiaTheme="minorEastAsia"/>
          <w:lang w:eastAsia="ja-JP"/>
        </w:rPr>
      </w:pPr>
      <w:r>
        <w:rPr>
          <w:rFonts w:eastAsiaTheme="minorEastAsia" w:hint="eastAsia"/>
          <w:lang w:eastAsia="ja-JP"/>
        </w:rPr>
        <w:t>C</w:t>
      </w:r>
      <w:r>
        <w:rPr>
          <w:rFonts w:eastAsiaTheme="minorEastAsia"/>
          <w:lang w:eastAsia="ja-JP"/>
        </w:rPr>
        <w:t>onsidering our</w:t>
      </w:r>
      <w:r>
        <w:rPr>
          <w:rFonts w:eastAsiaTheme="minorEastAsia"/>
          <w:lang w:eastAsia="ja-JP"/>
        </w:rPr>
        <w:t xml:space="preserve"> deployment scenario, the support of it is needed from Rel-16. It is understandable that it is not easy to support it considering the implementation of this CA configuration with max. 600MHz </w:t>
      </w:r>
      <w:r w:rsidR="006A5149">
        <w:rPr>
          <w:rFonts w:eastAsiaTheme="minorEastAsia"/>
          <w:lang w:eastAsia="ja-JP"/>
        </w:rPr>
        <w:t>bandwidth</w:t>
      </w:r>
      <w:r>
        <w:rPr>
          <w:rFonts w:eastAsiaTheme="minorEastAsia"/>
          <w:lang w:eastAsia="ja-JP"/>
        </w:rPr>
        <w:t xml:space="preserve"> span. But from the specification perspective, the suppor</w:t>
      </w:r>
      <w:r>
        <w:rPr>
          <w:rFonts w:eastAsiaTheme="minorEastAsia"/>
          <w:lang w:eastAsia="ja-JP"/>
        </w:rPr>
        <w:t xml:space="preserve">t of this CA configuration does not make the inconsistency in the spec since it depends on the UE capability. </w:t>
      </w:r>
    </w:p>
    <w:p w14:paraId="37733509" w14:textId="77777777" w:rsidR="008D63B2" w:rsidRDefault="008D63B2">
      <w:pPr>
        <w:spacing w:after="0"/>
        <w:jc w:val="both"/>
        <w:rPr>
          <w:rFonts w:eastAsiaTheme="minorEastAsia"/>
          <w:lang w:eastAsia="ja-JP"/>
        </w:rPr>
      </w:pPr>
    </w:p>
    <w:p w14:paraId="59C679CD" w14:textId="1CF305D1" w:rsidR="008D63B2" w:rsidRDefault="00FC771F">
      <w:pPr>
        <w:spacing w:after="0"/>
        <w:jc w:val="both"/>
        <w:rPr>
          <w:b/>
          <w:bCs/>
        </w:rPr>
      </w:pPr>
      <w:r>
        <w:rPr>
          <w:rFonts w:eastAsiaTheme="minorEastAsia" w:hint="eastAsia"/>
          <w:b/>
          <w:bCs/>
          <w:lang w:eastAsia="ja-JP"/>
        </w:rPr>
        <w:t>P</w:t>
      </w:r>
      <w:r>
        <w:rPr>
          <w:rFonts w:eastAsiaTheme="minorEastAsia"/>
          <w:b/>
          <w:bCs/>
          <w:lang w:eastAsia="ja-JP"/>
        </w:rPr>
        <w:t xml:space="preserve">roposal 1: CA_n77(3A) is release </w:t>
      </w:r>
      <w:r w:rsidR="006A5149">
        <w:rPr>
          <w:rFonts w:eastAsiaTheme="minorEastAsia"/>
          <w:b/>
          <w:bCs/>
          <w:lang w:eastAsia="ja-JP"/>
        </w:rPr>
        <w:t>independence</w:t>
      </w:r>
      <w:r>
        <w:rPr>
          <w:rFonts w:eastAsiaTheme="minorEastAsia"/>
          <w:b/>
          <w:bCs/>
          <w:lang w:eastAsia="ja-JP"/>
        </w:rPr>
        <w:t xml:space="preserve"> from Rel-16. </w:t>
      </w:r>
    </w:p>
    <w:p w14:paraId="2E3B9E04" w14:textId="77777777" w:rsidR="008D63B2" w:rsidRDefault="00FC771F">
      <w:pPr>
        <w:pStyle w:val="2"/>
        <w:spacing w:after="240"/>
        <w:rPr>
          <w:sz w:val="36"/>
          <w:lang w:val="en-US"/>
        </w:rPr>
      </w:pPr>
      <w:r>
        <w:rPr>
          <w:sz w:val="36"/>
          <w:lang w:val="en-US"/>
        </w:rPr>
        <w:t>4x4 DL MIMO Support</w:t>
      </w:r>
    </w:p>
    <w:p w14:paraId="4029D28D" w14:textId="77777777" w:rsidR="008D63B2" w:rsidRDefault="00FC771F">
      <w:pPr>
        <w:spacing w:after="0"/>
        <w:rPr>
          <w:rFonts w:eastAsiaTheme="minorEastAsia"/>
          <w:lang w:eastAsia="ja-JP"/>
        </w:rPr>
      </w:pPr>
      <w:r>
        <w:rPr>
          <w:rFonts w:eastAsiaTheme="minorEastAsia"/>
          <w:lang w:eastAsia="ja-JP"/>
        </w:rPr>
        <w:t>The discussion for the support of 4x4 DL MIMO in the last meeti</w:t>
      </w:r>
      <w:r>
        <w:rPr>
          <w:rFonts w:eastAsiaTheme="minorEastAsia"/>
          <w:lang w:eastAsia="ja-JP"/>
        </w:rPr>
        <w:t xml:space="preserve">ng was concluded that further discussion is needed considering the following options [1]. </w:t>
      </w:r>
    </w:p>
    <w:p w14:paraId="1F7F2F8F" w14:textId="77777777" w:rsidR="008D63B2" w:rsidRDefault="008D63B2">
      <w:pPr>
        <w:spacing w:after="0"/>
        <w:rPr>
          <w:rFonts w:eastAsiaTheme="minorEastAsia"/>
          <w:lang w:eastAsia="ja-JP"/>
        </w:rPr>
      </w:pPr>
    </w:p>
    <w:p w14:paraId="6D504D99" w14:textId="77777777" w:rsidR="008D63B2" w:rsidRDefault="00FC771F">
      <w:pPr>
        <w:spacing w:after="0"/>
        <w:rPr>
          <w:rFonts w:eastAsiaTheme="minorEastAsia"/>
          <w:lang w:eastAsia="ja-JP"/>
        </w:rPr>
      </w:pPr>
      <w:r>
        <w:rPr>
          <w:rFonts w:eastAsiaTheme="minorEastAsia" w:hint="eastAsia"/>
          <w:lang w:eastAsia="ja-JP"/>
        </w:rPr>
        <w:t>-</w:t>
      </w:r>
      <w:r>
        <w:rPr>
          <w:rFonts w:eastAsiaTheme="minorEastAsia"/>
          <w:lang w:eastAsia="ja-JP"/>
        </w:rPr>
        <w:t>--</w:t>
      </w:r>
    </w:p>
    <w:p w14:paraId="3CBDDFD1" w14:textId="77777777" w:rsidR="008D63B2" w:rsidRDefault="00FC771F">
      <w:pPr>
        <w:pStyle w:val="aff3"/>
        <w:numPr>
          <w:ilvl w:val="0"/>
          <w:numId w:val="13"/>
        </w:numPr>
        <w:spacing w:after="0"/>
        <w:contextualSpacing w:val="0"/>
        <w:jc w:val="both"/>
        <w:rPr>
          <w:rFonts w:eastAsiaTheme="minorEastAsia"/>
          <w:sz w:val="22"/>
          <w:szCs w:val="22"/>
          <w:lang w:eastAsia="ja-JP"/>
        </w:rPr>
      </w:pPr>
      <w:r>
        <w:rPr>
          <w:rFonts w:eastAsiaTheme="minorEastAsia"/>
          <w:sz w:val="22"/>
          <w:szCs w:val="22"/>
          <w:lang w:eastAsia="ja-JP"/>
        </w:rPr>
        <w:t>Option 1: 4x4 DL MIMO is mandatory support for n77(3A) DL CA and all related higher order inter-band DL CA combinations:</w:t>
      </w:r>
    </w:p>
    <w:p w14:paraId="5B402ADE" w14:textId="77777777" w:rsidR="008D63B2" w:rsidRDefault="00FC771F">
      <w:pPr>
        <w:pStyle w:val="aff3"/>
        <w:numPr>
          <w:ilvl w:val="1"/>
          <w:numId w:val="13"/>
        </w:numPr>
        <w:spacing w:after="0"/>
        <w:contextualSpacing w:val="0"/>
        <w:jc w:val="both"/>
        <w:rPr>
          <w:rFonts w:eastAsiaTheme="minorEastAsia"/>
          <w:sz w:val="22"/>
          <w:szCs w:val="22"/>
          <w:lang w:eastAsia="ja-JP"/>
        </w:rPr>
      </w:pPr>
      <w:r>
        <w:rPr>
          <w:rFonts w:eastAsiaTheme="minorEastAsia"/>
          <w:sz w:val="21"/>
          <w:szCs w:val="21"/>
          <w:lang w:eastAsia="ja-JP"/>
        </w:rPr>
        <w:t>No signaling and specification update n</w:t>
      </w:r>
      <w:r>
        <w:rPr>
          <w:rFonts w:eastAsiaTheme="minorEastAsia"/>
          <w:sz w:val="21"/>
          <w:szCs w:val="21"/>
          <w:lang w:eastAsia="ja-JP"/>
        </w:rPr>
        <w:t>eeded</w:t>
      </w:r>
    </w:p>
    <w:p w14:paraId="47B96D9A" w14:textId="77777777" w:rsidR="008D63B2" w:rsidRDefault="00FC771F">
      <w:pPr>
        <w:pStyle w:val="aff3"/>
        <w:numPr>
          <w:ilvl w:val="1"/>
          <w:numId w:val="13"/>
        </w:numPr>
        <w:spacing w:after="0"/>
        <w:contextualSpacing w:val="0"/>
        <w:jc w:val="both"/>
        <w:rPr>
          <w:rFonts w:eastAsiaTheme="minorEastAsia"/>
          <w:sz w:val="22"/>
          <w:szCs w:val="22"/>
          <w:lang w:eastAsia="ja-JP"/>
        </w:rPr>
      </w:pPr>
      <w:r>
        <w:rPr>
          <w:rFonts w:eastAsiaTheme="minorEastAsia"/>
          <w:sz w:val="21"/>
          <w:szCs w:val="21"/>
          <w:lang w:eastAsia="ja-JP"/>
        </w:rPr>
        <w:t>Limited support for lower end phones but also potential limitation on how many additional bands are supported in inter-band DL CA</w:t>
      </w:r>
    </w:p>
    <w:p w14:paraId="2FAE7674" w14:textId="77777777" w:rsidR="008D63B2" w:rsidRDefault="00FC771F">
      <w:pPr>
        <w:pStyle w:val="aff3"/>
        <w:numPr>
          <w:ilvl w:val="0"/>
          <w:numId w:val="13"/>
        </w:numPr>
        <w:spacing w:after="0"/>
        <w:contextualSpacing w:val="0"/>
        <w:jc w:val="both"/>
        <w:rPr>
          <w:rFonts w:eastAsiaTheme="minorEastAsia"/>
          <w:sz w:val="22"/>
          <w:szCs w:val="22"/>
          <w:lang w:eastAsia="ja-JP"/>
        </w:rPr>
      </w:pPr>
      <w:r>
        <w:rPr>
          <w:rFonts w:eastAsiaTheme="minorEastAsia"/>
          <w:sz w:val="22"/>
          <w:szCs w:val="22"/>
          <w:lang w:eastAsia="ja-JP"/>
        </w:rPr>
        <w:t>Option 3: 4x4 DL MIMO is optional support for n77(3A) DL CA and all related higher order inter-band DL CA combinations:</w:t>
      </w:r>
    </w:p>
    <w:p w14:paraId="5302FAE2" w14:textId="77777777" w:rsidR="008D63B2" w:rsidRDefault="00FC771F">
      <w:pPr>
        <w:pStyle w:val="aff3"/>
        <w:numPr>
          <w:ilvl w:val="1"/>
          <w:numId w:val="13"/>
        </w:numPr>
        <w:spacing w:after="0"/>
        <w:contextualSpacing w:val="0"/>
        <w:jc w:val="both"/>
        <w:rPr>
          <w:rFonts w:eastAsiaTheme="minorEastAsia"/>
          <w:sz w:val="22"/>
          <w:szCs w:val="22"/>
          <w:lang w:eastAsia="ja-JP"/>
        </w:rPr>
      </w:pPr>
      <w:r>
        <w:rPr>
          <w:rFonts w:eastAsiaTheme="minorEastAsia"/>
          <w:sz w:val="21"/>
          <w:szCs w:val="21"/>
          <w:lang w:eastAsia="ja-JP"/>
        </w:rPr>
        <w:t>Signaling and specification update needed</w:t>
      </w:r>
    </w:p>
    <w:p w14:paraId="345F9987" w14:textId="77777777" w:rsidR="008D63B2" w:rsidRDefault="00FC771F">
      <w:pPr>
        <w:pStyle w:val="aff3"/>
        <w:numPr>
          <w:ilvl w:val="1"/>
          <w:numId w:val="13"/>
        </w:numPr>
        <w:spacing w:after="0"/>
        <w:contextualSpacing w:val="0"/>
        <w:jc w:val="both"/>
        <w:rPr>
          <w:rFonts w:eastAsiaTheme="minorEastAsia"/>
          <w:sz w:val="22"/>
          <w:szCs w:val="22"/>
          <w:lang w:eastAsia="ja-JP"/>
        </w:rPr>
      </w:pPr>
      <w:r>
        <w:rPr>
          <w:rFonts w:eastAsiaTheme="minorEastAsia"/>
          <w:sz w:val="21"/>
          <w:szCs w:val="21"/>
          <w:lang w:eastAsia="ja-JP"/>
        </w:rPr>
        <w:t>Larger support for n77(3</w:t>
      </w:r>
      <w:proofErr w:type="gramStart"/>
      <w:r>
        <w:rPr>
          <w:rFonts w:eastAsiaTheme="minorEastAsia"/>
          <w:sz w:val="21"/>
          <w:szCs w:val="21"/>
          <w:lang w:eastAsia="ja-JP"/>
        </w:rPr>
        <w:t>A)combination</w:t>
      </w:r>
      <w:proofErr w:type="gramEnd"/>
      <w:r>
        <w:rPr>
          <w:rFonts w:eastAsiaTheme="minorEastAsia"/>
          <w:sz w:val="21"/>
          <w:szCs w:val="21"/>
          <w:lang w:eastAsia="ja-JP"/>
        </w:rPr>
        <w:t xml:space="preserve"> and/or additional bands in related inter-band DL CA</w:t>
      </w:r>
    </w:p>
    <w:p w14:paraId="52919952" w14:textId="77777777" w:rsidR="008D63B2" w:rsidRDefault="00FC771F">
      <w:pPr>
        <w:spacing w:after="0"/>
        <w:rPr>
          <w:rFonts w:eastAsiaTheme="minorEastAsia"/>
          <w:lang w:eastAsia="ja-JP"/>
        </w:rPr>
      </w:pPr>
      <w:r>
        <w:rPr>
          <w:rFonts w:eastAsiaTheme="minorEastAsia" w:hint="eastAsia"/>
          <w:lang w:eastAsia="ja-JP"/>
        </w:rPr>
        <w:t>-</w:t>
      </w:r>
      <w:r>
        <w:rPr>
          <w:rFonts w:eastAsiaTheme="minorEastAsia"/>
          <w:lang w:eastAsia="ja-JP"/>
        </w:rPr>
        <w:t>--</w:t>
      </w:r>
    </w:p>
    <w:p w14:paraId="36B3D15B" w14:textId="77777777" w:rsidR="008D63B2" w:rsidRDefault="008D63B2">
      <w:pPr>
        <w:spacing w:after="0"/>
        <w:rPr>
          <w:rFonts w:eastAsiaTheme="minorEastAsia"/>
          <w:lang w:eastAsia="ja-JP"/>
        </w:rPr>
      </w:pPr>
    </w:p>
    <w:p w14:paraId="2B735F7C" w14:textId="77777777" w:rsidR="008D63B2" w:rsidRDefault="00FC771F">
      <w:pPr>
        <w:spacing w:after="0"/>
      </w:pPr>
      <w:r>
        <w:t xml:space="preserve">The current spec defines the following in 38.101-1 clause 7.2. </w:t>
      </w:r>
    </w:p>
    <w:p w14:paraId="0422E035" w14:textId="77777777" w:rsidR="008D63B2" w:rsidRDefault="008D63B2">
      <w:pPr>
        <w:spacing w:after="0"/>
      </w:pPr>
    </w:p>
    <w:p w14:paraId="490001A8" w14:textId="77777777" w:rsidR="008D63B2" w:rsidRDefault="00FC771F">
      <w:pPr>
        <w:spacing w:after="0"/>
        <w:rPr>
          <w:rFonts w:eastAsiaTheme="minorEastAsia"/>
          <w:lang w:eastAsia="ja-JP"/>
        </w:rPr>
      </w:pPr>
      <w:r>
        <w:rPr>
          <w:rFonts w:eastAsiaTheme="minorEastAsia" w:hint="eastAsia"/>
          <w:lang w:eastAsia="ja-JP"/>
        </w:rPr>
        <w:t>-</w:t>
      </w:r>
      <w:r>
        <w:rPr>
          <w:rFonts w:eastAsiaTheme="minorEastAsia"/>
          <w:lang w:eastAsia="ja-JP"/>
        </w:rPr>
        <w:t>--</w:t>
      </w:r>
    </w:p>
    <w:p w14:paraId="204C70E9" w14:textId="77777777" w:rsidR="008D63B2" w:rsidRDefault="00FC771F">
      <w:pPr>
        <w:rPr>
          <w:sz w:val="22"/>
          <w:szCs w:val="22"/>
        </w:rPr>
      </w:pPr>
      <w:r>
        <w:rPr>
          <w:sz w:val="22"/>
          <w:szCs w:val="22"/>
        </w:rPr>
        <w:t>The UE is required to be equipped with a minimum of two Rx antenna ports in all operating bands except for the bands n7, n38, n41, n77, n78, n79 where the UE is required to be equipped wi</w:t>
      </w:r>
      <w:r>
        <w:rPr>
          <w:sz w:val="22"/>
          <w:szCs w:val="22"/>
        </w:rPr>
        <w:t xml:space="preserve">th a minimum of four Rx </w:t>
      </w:r>
      <w:r>
        <w:rPr>
          <w:sz w:val="22"/>
          <w:szCs w:val="22"/>
        </w:rPr>
        <w:lastRenderedPageBreak/>
        <w:t>antenna ports. This requirement applies when the band is used as a standalone band or as part of a band combination.</w:t>
      </w:r>
    </w:p>
    <w:p w14:paraId="2F945D2F" w14:textId="77777777" w:rsidR="008D63B2" w:rsidRDefault="00FC771F">
      <w:pPr>
        <w:spacing w:after="0"/>
        <w:rPr>
          <w:rFonts w:eastAsiaTheme="minorEastAsia"/>
          <w:lang w:eastAsia="ja-JP"/>
        </w:rPr>
      </w:pPr>
      <w:r>
        <w:rPr>
          <w:rFonts w:eastAsiaTheme="minorEastAsia" w:hint="eastAsia"/>
          <w:lang w:eastAsia="ja-JP"/>
        </w:rPr>
        <w:t>-</w:t>
      </w:r>
      <w:r>
        <w:rPr>
          <w:rFonts w:eastAsiaTheme="minorEastAsia"/>
          <w:lang w:eastAsia="ja-JP"/>
        </w:rPr>
        <w:t>--</w:t>
      </w:r>
    </w:p>
    <w:p w14:paraId="69C792F0" w14:textId="77777777" w:rsidR="008D63B2" w:rsidRDefault="008D63B2">
      <w:pPr>
        <w:spacing w:after="0"/>
      </w:pPr>
    </w:p>
    <w:p w14:paraId="285CEA3D" w14:textId="77777777" w:rsidR="008D63B2" w:rsidRDefault="00FC771F">
      <w:pPr>
        <w:spacing w:after="0"/>
        <w:rPr>
          <w:rFonts w:eastAsiaTheme="minorEastAsia"/>
          <w:lang w:eastAsia="ja-JP"/>
        </w:rPr>
      </w:pPr>
      <w:r>
        <w:rPr>
          <w:rFonts w:eastAsiaTheme="minorEastAsia"/>
          <w:lang w:eastAsia="ja-JP"/>
        </w:rPr>
        <w:t>From this, it is found that CA_n77(2A) should support 4x4 DL MIMO even if Option 3 is applied. It means that t</w:t>
      </w:r>
      <w:r>
        <w:rPr>
          <w:rFonts w:eastAsiaTheme="minorEastAsia"/>
          <w:lang w:eastAsia="ja-JP"/>
        </w:rPr>
        <w:t xml:space="preserve">he maximum throughput of CA_n77(2A) will be higher than that of CA_n77(3A) since CA_n77(2A) can use 8 layers whereas CA_n77(3A) can use only 6 layers. </w:t>
      </w:r>
    </w:p>
    <w:p w14:paraId="0F92F2F7" w14:textId="77777777" w:rsidR="008D63B2" w:rsidRDefault="008D63B2">
      <w:pPr>
        <w:spacing w:after="0"/>
      </w:pPr>
    </w:p>
    <w:p w14:paraId="137FA82D" w14:textId="77777777" w:rsidR="008D63B2" w:rsidRDefault="00FC771F">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bservation 1: The maximum throughput of CA_n77(3A) is lower than that of CA_n77(2A) if Option 3 is app</w:t>
      </w:r>
      <w:r>
        <w:rPr>
          <w:rFonts w:eastAsiaTheme="minorEastAsia"/>
          <w:b/>
          <w:bCs/>
          <w:lang w:eastAsia="ja-JP"/>
        </w:rPr>
        <w:t xml:space="preserve">lied. </w:t>
      </w:r>
    </w:p>
    <w:p w14:paraId="236393E7" w14:textId="77777777" w:rsidR="008D63B2" w:rsidRDefault="008D63B2">
      <w:pPr>
        <w:spacing w:after="0"/>
        <w:rPr>
          <w:rFonts w:eastAsiaTheme="minorEastAsia"/>
          <w:lang w:eastAsia="ja-JP"/>
        </w:rPr>
      </w:pPr>
    </w:p>
    <w:p w14:paraId="3E2DB852" w14:textId="13F3655B" w:rsidR="008D63B2" w:rsidRDefault="00FC771F">
      <w:pPr>
        <w:spacing w:after="0"/>
        <w:rPr>
          <w:rFonts w:eastAsiaTheme="minorEastAsia"/>
          <w:lang w:eastAsia="ja-JP"/>
        </w:rPr>
      </w:pPr>
      <w:r>
        <w:rPr>
          <w:rFonts w:eastAsiaTheme="minorEastAsia"/>
          <w:lang w:eastAsia="ja-JP"/>
        </w:rPr>
        <w:t xml:space="preserve">Since it will impact the </w:t>
      </w:r>
      <w:r w:rsidR="006A5149">
        <w:rPr>
          <w:rFonts w:eastAsiaTheme="minorEastAsia"/>
          <w:lang w:eastAsia="ja-JP"/>
        </w:rPr>
        <w:t>operator’s</w:t>
      </w:r>
      <w:r>
        <w:rPr>
          <w:rFonts w:eastAsiaTheme="minorEastAsia"/>
          <w:lang w:eastAsia="ja-JP"/>
        </w:rPr>
        <w:t xml:space="preserve"> deployment plan, it is desirable to select Option 1. </w:t>
      </w:r>
    </w:p>
    <w:p w14:paraId="7B04EC7D" w14:textId="77777777" w:rsidR="008D63B2" w:rsidRDefault="008D63B2">
      <w:pPr>
        <w:spacing w:after="0"/>
        <w:rPr>
          <w:rFonts w:eastAsiaTheme="minorEastAsia"/>
          <w:lang w:eastAsia="ja-JP"/>
        </w:rPr>
      </w:pPr>
    </w:p>
    <w:p w14:paraId="06F17B4A" w14:textId="77777777" w:rsidR="008D63B2" w:rsidRDefault="00FC771F">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Option 1 is selected. </w:t>
      </w:r>
    </w:p>
    <w:p w14:paraId="79136D5E" w14:textId="77777777" w:rsidR="008D63B2" w:rsidRDefault="008D63B2">
      <w:pPr>
        <w:spacing w:after="0"/>
        <w:rPr>
          <w:rFonts w:eastAsiaTheme="minorEastAsia"/>
          <w:lang w:eastAsia="ja-JP"/>
        </w:rPr>
      </w:pPr>
    </w:p>
    <w:p w14:paraId="7957A4C8" w14:textId="77777777" w:rsidR="008D63B2" w:rsidRDefault="00FC771F">
      <w:pPr>
        <w:pStyle w:val="1"/>
      </w:pPr>
      <w:r>
        <w:t>Conclusions</w:t>
      </w:r>
    </w:p>
    <w:p w14:paraId="325993C1" w14:textId="77777777" w:rsidR="008D63B2" w:rsidRDefault="00FC771F">
      <w:pPr>
        <w:spacing w:after="0"/>
        <w:jc w:val="both"/>
      </w:pPr>
      <w:r>
        <w:t>In this contribution, we s</w:t>
      </w:r>
      <w:r>
        <w:rPr>
          <w:rFonts w:eastAsia="SimSun"/>
          <w:lang w:eastAsia="zh-CN"/>
        </w:rPr>
        <w:t>howed our views for the issues of release independence and 4x4 MIMO support as follo</w:t>
      </w:r>
      <w:r>
        <w:rPr>
          <w:rFonts w:eastAsia="SimSun"/>
          <w:lang w:eastAsia="zh-CN"/>
        </w:rPr>
        <w:t>ws.</w:t>
      </w:r>
    </w:p>
    <w:p w14:paraId="318619C6" w14:textId="77777777" w:rsidR="008D63B2" w:rsidRDefault="008D63B2">
      <w:pPr>
        <w:spacing w:after="0"/>
        <w:jc w:val="both"/>
      </w:pPr>
    </w:p>
    <w:p w14:paraId="00977F6D" w14:textId="135881FD" w:rsidR="008D63B2" w:rsidRDefault="00FC771F">
      <w:pPr>
        <w:spacing w:after="0"/>
        <w:jc w:val="both"/>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1: CA_n77(3A) is release </w:t>
      </w:r>
      <w:r w:rsidR="006A5149">
        <w:rPr>
          <w:rFonts w:eastAsiaTheme="minorEastAsia"/>
          <w:b/>
          <w:bCs/>
          <w:lang w:eastAsia="ja-JP"/>
        </w:rPr>
        <w:t>independence</w:t>
      </w:r>
      <w:r>
        <w:rPr>
          <w:rFonts w:eastAsiaTheme="minorEastAsia"/>
          <w:b/>
          <w:bCs/>
          <w:lang w:eastAsia="ja-JP"/>
        </w:rPr>
        <w:t xml:space="preserve"> from Rel-16. </w:t>
      </w:r>
    </w:p>
    <w:p w14:paraId="4F001871" w14:textId="77777777" w:rsidR="008D63B2" w:rsidRDefault="008D63B2">
      <w:pPr>
        <w:spacing w:after="0"/>
        <w:jc w:val="both"/>
        <w:rPr>
          <w:b/>
          <w:bCs/>
        </w:rPr>
      </w:pPr>
    </w:p>
    <w:p w14:paraId="51B68875" w14:textId="77777777" w:rsidR="008D63B2" w:rsidRDefault="00FC771F">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1: The maximum throughput of CA_n77(3A) is lower than that of CA_n77(2A) if Option 3 is applied. </w:t>
      </w:r>
    </w:p>
    <w:p w14:paraId="629DDAE6" w14:textId="77777777" w:rsidR="008D63B2" w:rsidRDefault="008D63B2">
      <w:pPr>
        <w:spacing w:after="0"/>
        <w:rPr>
          <w:rFonts w:eastAsiaTheme="minorEastAsia"/>
          <w:b/>
          <w:bCs/>
          <w:lang w:eastAsia="ja-JP"/>
        </w:rPr>
      </w:pPr>
    </w:p>
    <w:p w14:paraId="5CE3A70F" w14:textId="77777777" w:rsidR="008D63B2" w:rsidRDefault="00FC771F">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Option 1 is selected. </w:t>
      </w:r>
    </w:p>
    <w:p w14:paraId="248CCDCE" w14:textId="77777777" w:rsidR="008D63B2" w:rsidRDefault="00FC771F">
      <w:pPr>
        <w:pStyle w:val="1"/>
        <w:numPr>
          <w:ilvl w:val="0"/>
          <w:numId w:val="0"/>
        </w:numPr>
        <w:jc w:val="both"/>
      </w:pPr>
      <w:r>
        <w:t>References</w:t>
      </w:r>
    </w:p>
    <w:p w14:paraId="48C02C21" w14:textId="77777777" w:rsidR="008D63B2" w:rsidRDefault="00FC771F">
      <w:r>
        <w:t>[1]</w:t>
      </w:r>
      <w:r>
        <w:tab/>
        <w:t xml:space="preserve">R4-2016912 WF on 4Rx </w:t>
      </w:r>
      <w:r>
        <w:t>requirement for CA_n77(3A) and CA_77(4A), SoftBank Corp. Skyworks, RAN4#97e</w:t>
      </w:r>
    </w:p>
    <w:sectPr w:rsidR="008D63B2">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BA718" w14:textId="77777777" w:rsidR="008D63B2" w:rsidRDefault="00FC771F">
      <w:r>
        <w:separator/>
      </w:r>
    </w:p>
  </w:endnote>
  <w:endnote w:type="continuationSeparator" w:id="0">
    <w:p w14:paraId="7D731F95" w14:textId="77777777" w:rsidR="008D63B2" w:rsidRDefault="00FC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F6137" w14:textId="77777777" w:rsidR="008D63B2" w:rsidRDefault="00FC771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9D518" w14:textId="77777777" w:rsidR="008D63B2" w:rsidRDefault="00FC771F">
      <w:r>
        <w:separator/>
      </w:r>
    </w:p>
  </w:footnote>
  <w:footnote w:type="continuationSeparator" w:id="0">
    <w:p w14:paraId="02452CFA" w14:textId="77777777" w:rsidR="008D63B2" w:rsidRDefault="00FC7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2"/>
  </w:num>
  <w:num w:numId="5">
    <w:abstractNumId w:val="5"/>
  </w:num>
  <w:num w:numId="6">
    <w:abstractNumId w:val="1"/>
  </w:num>
  <w:num w:numId="7">
    <w:abstractNumId w:val="8"/>
  </w:num>
  <w:num w:numId="8">
    <w:abstractNumId w:val="10"/>
  </w:num>
  <w:num w:numId="9">
    <w:abstractNumId w:val="4"/>
  </w:num>
  <w:num w:numId="10">
    <w:abstractNumId w:val="3"/>
  </w:num>
  <w:num w:numId="11">
    <w:abstractNumId w:val="9"/>
  </w:num>
  <w:num w:numId="12">
    <w:abstractNumId w:val="0"/>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8"/>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63B2"/>
    <w:rsid w:val="006A5149"/>
    <w:rsid w:val="008D63B2"/>
    <w:rsid w:val="00FC77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9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5">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6">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7">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8">
    <w:name w:val="endnote text"/>
    <w:basedOn w:val="a1"/>
    <w:link w:val="aff9"/>
    <w:pPr>
      <w:overflowPunct/>
      <w:autoSpaceDE/>
      <w:autoSpaceDN/>
      <w:adjustRightInd/>
      <w:snapToGrid w:val="0"/>
      <w:textAlignment w:val="auto"/>
    </w:pPr>
    <w:rPr>
      <w:rFonts w:eastAsia="SimSun"/>
    </w:rPr>
  </w:style>
  <w:style w:type="character" w:customStyle="1" w:styleId="aff9">
    <w:name w:val="文末脚注文字列 (文字)"/>
    <w:link w:val="aff8"/>
    <w:rPr>
      <w:rFonts w:eastAsia="SimSun"/>
      <w:lang w:val="en-GB" w:eastAsia="en-US"/>
    </w:rPr>
  </w:style>
  <w:style w:type="character" w:styleId="affa">
    <w:name w:val="endnote reference"/>
    <w:rPr>
      <w:vertAlign w:val="superscript"/>
    </w:rPr>
  </w:style>
  <w:style w:type="character" w:customStyle="1" w:styleId="btChar3">
    <w:name w:val="bt Char3"/>
    <w:rPr>
      <w:lang w:val="en-GB" w:eastAsia="ja-JP" w:bidi="ar-SA"/>
    </w:rPr>
  </w:style>
  <w:style w:type="paragraph" w:styleId="affb">
    <w:name w:val="Title"/>
    <w:basedOn w:val="a1"/>
    <w:next w:val="a1"/>
    <w:link w:val="affc"/>
    <w:qFormat/>
    <w:pPr>
      <w:spacing w:before="240" w:after="60"/>
      <w:outlineLvl w:val="0"/>
    </w:pPr>
    <w:rPr>
      <w:rFonts w:ascii="Courier New" w:eastAsia="SimSun" w:hAnsi="Courier New"/>
      <w:lang w:val="nb-NO"/>
    </w:rPr>
  </w:style>
  <w:style w:type="character" w:customStyle="1" w:styleId="affc">
    <w:name w:val="表題 (文字)"/>
    <w:link w:val="affb"/>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d">
    <w:name w:val="Date"/>
    <w:basedOn w:val="a1"/>
    <w:next w:val="a1"/>
    <w:link w:val="affe"/>
    <w:rPr>
      <w:rFonts w:eastAsia="SimSun"/>
    </w:rPr>
  </w:style>
  <w:style w:type="character" w:customStyle="1" w:styleId="affe">
    <w:name w:val="日付 (文字)"/>
    <w:link w:val="affd"/>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2021-01-15T07:24:00Z</dcterms:created>
  <dcterms:modified xsi:type="dcterms:W3CDTF">2021-01-15T07:24:00Z</dcterms:modified>
</cp:coreProperties>
</file>